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ensure to pick</w:t>
      </w:r>
      <w:r>
        <w:t xml:space="preserve"> </w:t>
      </w:r>
      <w:r>
        <w:rPr>
          <w:bCs/>
          <w:b/>
        </w:rPr>
        <w:t xml:space="preserve">the option with NFS storage</w:t>
      </w:r>
      <w:r>
        <w:t xml:space="preserve"> </w:t>
      </w:r>
      <w:r>
        <w:t xml:space="preserve">and do not forget to specify a size of 500GB or 1 TB.</w:t>
      </w:r>
      <w:r>
        <w:t xml:space="preserve"> </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2023-04-24T12:16:44Z</dcterms:created>
  <dcterms:modified xsi:type="dcterms:W3CDTF">2023-04-24T12:16:44Z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